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305DF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305DFD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305DF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53189F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89F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53189F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8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53189F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89F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53189F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189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3189F">
        <w:rPr>
          <w:rFonts w:ascii="Times New Roman" w:hAnsi="Times New Roman" w:cs="Times New Roman"/>
          <w:sz w:val="24"/>
          <w:szCs w:val="24"/>
          <w:lang w:val="kk-KZ"/>
        </w:rPr>
        <w:t xml:space="preserve">YaIS1 2212 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Мамандану елінің тілі (екінші ШТ- 1 бөлім) 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20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05DFD">
        <w:rPr>
          <w:rFonts w:ascii="Times New Roman" w:hAnsi="Times New Roman" w:cs="Times New Roman"/>
          <w:sz w:val="24"/>
          <w:szCs w:val="24"/>
        </w:rPr>
        <w:t>-2021 оқужылының к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гісеместрі</w:t>
      </w:r>
      <w:proofErr w:type="spellEnd"/>
    </w:p>
    <w:p w:rsidR="00CA6414" w:rsidRPr="00305DF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7932D2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305DF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6774B8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1 2212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05DF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05DF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305DF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305DF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305DF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305DF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7932D2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05DF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305DFD" w:rsidTr="00EC322E">
        <w:tc>
          <w:tcPr>
            <w:tcW w:w="3404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7932D2" w:rsidTr="00A12B69">
        <w:tc>
          <w:tcPr>
            <w:tcW w:w="3404" w:type="dxa"/>
          </w:tcPr>
          <w:p w:rsidR="00DB49B7" w:rsidRPr="00305DFD" w:rsidRDefault="00BE20E2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Х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алықаралық әдебиеттен, оқылатын тілдегі халықтың 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</w:t>
            </w:r>
            <w:proofErr w:type="gramStart"/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305DFD" w:rsidRDefault="00DB49B7" w:rsidP="006774B8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305DFD">
              <w:rPr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 xml:space="preserve">оқушының танымдық және коммуникативтік 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lastRenderedPageBreak/>
              <w:t>қажеттіліктерін қамтамасыз ететін сөйлеу дағдыларын қалыптастыру</w:t>
            </w:r>
          </w:p>
        </w:tc>
        <w:tc>
          <w:tcPr>
            <w:tcW w:w="3546" w:type="dxa"/>
          </w:tcPr>
          <w:p w:rsidR="0053189F" w:rsidRPr="0053189F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 тілін үйренуге деген ынтаны арттырады және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 аймағында, елінде және одан тыс жерлерде мәдениетаралық қарым-қатынастың құндылығын түсінеді</w:t>
            </w:r>
          </w:p>
          <w:p w:rsidR="0053189F" w:rsidRPr="0053189F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мен дағдыларды жетілдірудің ең ұтымды тәсілдерін анықтайды.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7932D2" w:rsidTr="00A12B69">
        <w:tc>
          <w:tcPr>
            <w:tcW w:w="3404" w:type="dxa"/>
            <w:vMerge w:val="restart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 шетелдік мәдениеттің ақпараттары мен фактілерін талдау және салыстыру</w:t>
            </w:r>
          </w:p>
        </w:tc>
        <w:tc>
          <w:tcPr>
            <w:tcW w:w="3546" w:type="dxa"/>
          </w:tcPr>
          <w:p w:rsidR="0053189F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53189F">
              <w:rPr>
                <w:lang w:val="kk-KZ"/>
              </w:rPr>
              <w:t xml:space="preserve">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ақпаратты алу үшін мәліметтер мен фактілерді талдайды және салыстырады</w:t>
            </w:r>
          </w:p>
          <w:p w:rsidR="00DB49B7" w:rsidRPr="0053189F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531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7932D2" w:rsidTr="0053189F">
        <w:trPr>
          <w:trHeight w:val="2336"/>
        </w:trPr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53189F" w:rsidRDefault="00DB49B7" w:rsidP="0053189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3.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>Оқытылатын тақырып аясында жазбаша хабарлама, аударма тілінің елінде қабылданған нормаларға сәйкес хабарландыру құруға және орындауға, мәтіндерден үзінділер жасауға;</w:t>
            </w:r>
          </w:p>
        </w:tc>
        <w:tc>
          <w:tcPr>
            <w:tcW w:w="3546" w:type="dxa"/>
          </w:tcPr>
          <w:p w:rsidR="0053189F" w:rsidRPr="0053189F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тақырып а</w:t>
            </w:r>
            <w:r w:rsid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ясында шығармашылық сұрақтар , болжамдар, б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олжамдар қояды.</w:t>
            </w:r>
          </w:p>
          <w:p w:rsidR="0053189F" w:rsidRPr="0053189F" w:rsidRDefault="00DB49B7" w:rsidP="00531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53189F" w:rsidRPr="00C26C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мәтіндерден үзінді жасайды және жасайды</w:t>
            </w:r>
            <w:r w:rsidR="0053189F" w:rsidRPr="001066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</w:t>
            </w:r>
          </w:p>
          <w:p w:rsidR="00DB49B7" w:rsidRPr="00305DFD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7932D2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4.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>Курстың сөйлеу тақырыбы шеңберінде монологтық және диалогтық сөйлеуде ойларын ағылшын тілінің айтылуы мен лексика-грамматикалық нормаларына сәйкес білдіру;</w:t>
            </w:r>
          </w:p>
        </w:tc>
        <w:tc>
          <w:tcPr>
            <w:tcW w:w="3546" w:type="dxa"/>
          </w:tcPr>
          <w:p w:rsidR="0053189F" w:rsidRPr="0053189F" w:rsidRDefault="00DB49B7" w:rsidP="00531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531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лексикалық бірліктердің жаңа мағыналарын меңгереді</w:t>
            </w:r>
          </w:p>
          <w:p w:rsidR="0053189F" w:rsidRDefault="0053189F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</w:t>
            </w:r>
          </w:p>
          <w:p w:rsidR="00DB49B7" w:rsidRPr="0053189F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оқытылатын тіл елдері мәдениетінің ерекшеліктерін көрсететін сөйлеу этикетінің репликаларын жазу</w:t>
            </w:r>
          </w:p>
          <w:p w:rsidR="0053189F" w:rsidRPr="00305DFD" w:rsidRDefault="0053189F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7932D2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елдерге арналған тақырыптар мен іс-шаралар шеңберінде тікелей ақпарат алмасуды қажет ететін жағдайларда стихиялық байланыс орнатыңыз</w:t>
            </w:r>
          </w:p>
        </w:tc>
        <w:tc>
          <w:tcPr>
            <w:tcW w:w="3546" w:type="dxa"/>
          </w:tcPr>
          <w:p w:rsidR="0053189F" w:rsidRPr="0053189F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53189F">
              <w:rPr>
                <w:lang w:val="kk-KZ"/>
              </w:rPr>
              <w:t xml:space="preserve">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жағдайларда риясыз қарым-қатынасты жүзеге асырады,</w:t>
            </w:r>
          </w:p>
          <w:p w:rsidR="00DB49B7" w:rsidRPr="0053189F" w:rsidRDefault="0053189F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жасайды.</w:t>
            </w:r>
          </w:p>
          <w:p w:rsidR="00DB49B7" w:rsidRPr="00305DFD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53189F">
              <w:rPr>
                <w:lang w:val="kk-KZ"/>
              </w:rPr>
              <w:t xml:space="preserve"> </w:t>
            </w:r>
            <w:r w:rsidR="0053189F" w:rsidRPr="00914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305DF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D3556B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lang w:val="kk-KZ"/>
              </w:rPr>
              <w:t>Кәсіби бағытталған шет тілі</w:t>
            </w:r>
          </w:p>
        </w:tc>
      </w:tr>
      <w:tr w:rsidR="00F856F3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7932D2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05DF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</w:t>
            </w:r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D2" w:rsidRPr="001066E6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1066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Л.К.Яницкая. Английский язык в дипломатии и политике. </w:t>
            </w:r>
            <w:r w:rsidRPr="001066E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1066E6">
              <w:rPr>
                <w:rFonts w:ascii="Times New Roman" w:hAnsi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1066E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201</w:t>
            </w:r>
            <w:r w:rsidRPr="001066E6">
              <w:rPr>
                <w:rFonts w:ascii="Times New Roman" w:hAnsi="Times New Roman"/>
                <w:sz w:val="24"/>
                <w:szCs w:val="24"/>
                <w:lang w:val="kk-KZ"/>
              </w:rPr>
              <w:t>6 г.</w:t>
            </w:r>
          </w:p>
          <w:p w:rsidR="007932D2" w:rsidRPr="001066E6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1066E6">
              <w:rPr>
                <w:rFonts w:ascii="Times New Roman" w:hAnsi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1066E6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1066E6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1066E6">
              <w:rPr>
                <w:rFonts w:ascii="Times New Roman" w:hAnsi="Times New Roman"/>
                <w:sz w:val="24"/>
                <w:szCs w:val="24"/>
              </w:rPr>
              <w:t>Свиридюк</w:t>
            </w:r>
            <w:proofErr w:type="spellEnd"/>
            <w:r w:rsidRPr="001066E6">
              <w:rPr>
                <w:rFonts w:ascii="Times New Roman" w:hAnsi="Times New Roman"/>
                <w:sz w:val="24"/>
                <w:szCs w:val="24"/>
              </w:rPr>
              <w:t xml:space="preserve">, О.И. </w:t>
            </w:r>
            <w:proofErr w:type="spellStart"/>
            <w:r w:rsidRPr="001066E6">
              <w:rPr>
                <w:rFonts w:ascii="Times New Roman" w:hAnsi="Times New Roman"/>
                <w:sz w:val="24"/>
                <w:szCs w:val="24"/>
              </w:rPr>
              <w:t>Таратенко</w:t>
            </w:r>
            <w:proofErr w:type="spellEnd"/>
            <w:r w:rsidRPr="001066E6">
              <w:rPr>
                <w:rFonts w:ascii="Times New Roman" w:hAnsi="Times New Roman"/>
                <w:sz w:val="24"/>
                <w:szCs w:val="24"/>
              </w:rPr>
              <w:t xml:space="preserve"> Москва 2016;</w:t>
            </w:r>
          </w:p>
          <w:p w:rsidR="007932D2" w:rsidRPr="001066E6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1066E6">
              <w:rPr>
                <w:rFonts w:ascii="Times New Roman" w:hAnsi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Л.И. Евтушенко  «ИП ЛОГОС» 2011</w:t>
            </w:r>
            <w:r w:rsidRPr="001066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2D2" w:rsidRPr="001066E6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6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1066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1066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</w:p>
          <w:p w:rsidR="007932D2" w:rsidRPr="007932D2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, Christina Latham-Koenig. New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File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Oxford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</w:t>
            </w:r>
          </w:p>
          <w:p w:rsidR="007932D2" w:rsidRPr="001066E6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Murphy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grammar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 w:rsidRPr="00793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Cambridge, 2011.</w:t>
            </w:r>
          </w:p>
          <w:p w:rsidR="007932D2" w:rsidRPr="001066E6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6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1066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1066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1066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. Reading</w:t>
            </w:r>
            <w:r w:rsidRPr="00106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newspaper</w:t>
            </w:r>
            <w:r w:rsidRPr="001066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932D2" w:rsidRPr="001066E6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1066E6">
              <w:rPr>
                <w:rFonts w:ascii="Times New Roman" w:hAnsi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7932D2" w:rsidRPr="001066E6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6E6">
              <w:rPr>
                <w:rFonts w:ascii="Times New Roman" w:hAnsi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1066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</w:t>
            </w:r>
          </w:p>
          <w:p w:rsidR="007932D2" w:rsidRPr="007932D2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Pr="001066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932D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Pr="001066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932D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1066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lingvolive</w:t>
              </w:r>
              <w:r w:rsidRPr="007932D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1066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932D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Pr="001066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7932D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Pr="001066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932D2" w:rsidRPr="001066E6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1066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7932D2" w:rsidRPr="001066E6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1066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7932D2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7932D2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hyperlink r:id="rId9" w:history="1">
              <w:r w:rsidR="007932D2" w:rsidRPr="00200D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AT"/>
                </w:rPr>
                <w:t>smagulova.aigerm@gmail.com</w:t>
              </w:r>
            </w:hyperlink>
            <w:r w:rsidR="007932D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305DF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305DF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305DF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305DF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Ең жоғар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формасы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 өткізу тү</w:t>
            </w: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 платформа</w:t>
            </w:r>
          </w:p>
        </w:tc>
      </w:tr>
      <w:tr w:rsidR="00574532" w:rsidRPr="00305DFD" w:rsidTr="00CA080E">
        <w:tc>
          <w:tcPr>
            <w:tcW w:w="10046" w:type="dxa"/>
            <w:gridSpan w:val="8"/>
          </w:tcPr>
          <w:p w:rsidR="00574532" w:rsidRPr="00305DFD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65B12"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Bekanntmachung</w:t>
            </w:r>
            <w:proofErr w:type="spellEnd"/>
          </w:p>
        </w:tc>
      </w:tr>
      <w:tr w:rsidR="00DB44C3" w:rsidRPr="00BE20E2" w:rsidTr="00DC1BB9">
        <w:trPr>
          <w:trHeight w:val="954"/>
        </w:trPr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305DFD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and its Peculiarities </w:t>
            </w:r>
          </w:p>
          <w:p w:rsidR="00D10369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D10369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970E9">
        <w:trPr>
          <w:trHeight w:val="314"/>
        </w:trPr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305DFD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as a Language of Global Communication</w:t>
            </w:r>
          </w:p>
          <w:p w:rsidR="00D10369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D10369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AE126A"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305DFD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Peculiarities of the English Language</w:t>
            </w:r>
          </w:p>
          <w:p w:rsidR="000C4DE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0C4DE8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644182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305DFD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Language of Political Correctness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305DFD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0C4DE8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2D7433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305DFD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Code.</w:t>
            </w:r>
          </w:p>
          <w:p w:rsidR="00DB1E40" w:rsidRPr="00305DFD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305DFD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305DFD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305DF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305DFD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“Diplomats of a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sovereign Kazakhstan”</w:t>
            </w:r>
          </w:p>
        </w:tc>
        <w:tc>
          <w:tcPr>
            <w:tcW w:w="976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DB1E40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DC1BB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305DF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305DFD" w:rsidTr="0057526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305DFD" w:rsidTr="00DC1BB9">
        <w:tc>
          <w:tcPr>
            <w:tcW w:w="85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05DF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B512A5">
        <w:tc>
          <w:tcPr>
            <w:tcW w:w="10046" w:type="dxa"/>
            <w:gridSpan w:val="8"/>
          </w:tcPr>
          <w:p w:rsidR="00151B65" w:rsidRPr="00305DF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Diplomacy as a Career </w:t>
            </w:r>
          </w:p>
          <w:p w:rsidR="006774B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730467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75578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FF59A6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36181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774B8" w:rsidRPr="00305DFD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Public Diplomacy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305DFD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305DF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C0020B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C374E2">
        <w:tc>
          <w:tcPr>
            <w:tcW w:w="85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and Rewards of a Diplomatic Career</w:t>
            </w:r>
          </w:p>
          <w:p w:rsidR="00730467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730467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275B89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305DF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Experience of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multinational state building in the Republic of Kazakhstan</w:t>
            </w:r>
          </w:p>
          <w:p w:rsidR="00730467" w:rsidRPr="00305DF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305DFD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10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lastRenderedPageBreak/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730467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</w:t>
            </w: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305DF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A07681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515202">
        <w:tc>
          <w:tcPr>
            <w:tcW w:w="10046" w:type="dxa"/>
            <w:gridSpan w:val="8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305DFD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Media: the power to Inform</w:t>
            </w:r>
          </w:p>
          <w:p w:rsidR="00E66F46" w:rsidRPr="00305DFD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FF59A6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B1321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305DFD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Electronic Media</w:t>
            </w:r>
          </w:p>
          <w:p w:rsidR="00E66F46" w:rsidRPr="00305DFD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305DF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E66F46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DD5B1B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305DFD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  <w:p w:rsidR="000B406C" w:rsidRPr="00305DFD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305DFD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305DF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0B406C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9D499B">
        <w:tc>
          <w:tcPr>
            <w:tcW w:w="851" w:type="dxa"/>
            <w:vMerge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305DF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305DFD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D2526E" w:rsidRPr="00305DFD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305DFD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305DF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C0020B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9E3BF5">
        <w:tc>
          <w:tcPr>
            <w:tcW w:w="851" w:type="dxa"/>
          </w:tcPr>
          <w:p w:rsidR="00D53B87" w:rsidRPr="00305DF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305DF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D2526E" w:rsidRPr="00305DFD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Freedom of the Media and the Internet</w:t>
            </w:r>
          </w:p>
          <w:p w:rsidR="00D2526E" w:rsidRPr="00305DFD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2526E" w:rsidRPr="00305DFD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305DFD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EB2063" w:rsidRPr="00305DFD" w:rsidRDefault="00081309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305DFD" w:rsidTr="00DC1BB9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305DF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8B3120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05DF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305DF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305DF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305DF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305DF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309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E1BC2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2D2"/>
    <w:rsid w:val="00793CF8"/>
    <w:rsid w:val="007A0CB0"/>
    <w:rsid w:val="007A49FE"/>
    <w:rsid w:val="007B2945"/>
    <w:rsid w:val="007B2A4C"/>
    <w:rsid w:val="007C03B0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gulova.aiger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5</cp:revision>
  <dcterms:created xsi:type="dcterms:W3CDTF">2020-09-18T04:03:00Z</dcterms:created>
  <dcterms:modified xsi:type="dcterms:W3CDTF">2020-12-10T09:51:00Z</dcterms:modified>
</cp:coreProperties>
</file>